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zh-TW"/>
        </w:rPr>
      </w:pPr>
      <w:r>
        <w:rPr>
          <w:rFonts w:hint="eastAsia" w:ascii="仿宋_GB2312" w:hAnsi="宋体" w:eastAsia="仿宋_GB2312" w:cs="宋体"/>
          <w:sz w:val="32"/>
          <w:szCs w:val="32"/>
          <w:lang w:val="zh-TW"/>
        </w:rPr>
        <w:t>附件1：</w:t>
      </w: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  <w:lang w:val="zh-TW"/>
        </w:rPr>
        <w:t>2017年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zh-TW" w:eastAsia="zh-TW"/>
        </w:rPr>
        <w:t>天津体育职业学院公开招聘计划表（一）</w:t>
      </w:r>
    </w:p>
    <w:tbl>
      <w:tblPr>
        <w:tblStyle w:val="4"/>
        <w:tblW w:w="14529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02"/>
        <w:gridCol w:w="695"/>
        <w:gridCol w:w="3665"/>
        <w:gridCol w:w="1418"/>
        <w:gridCol w:w="992"/>
        <w:gridCol w:w="1752"/>
        <w:gridCol w:w="377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招聘岗位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招聘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人数</w:t>
            </w:r>
          </w:p>
        </w:tc>
        <w:tc>
          <w:tcPr>
            <w:tcW w:w="3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介绍</w:t>
            </w:r>
          </w:p>
        </w:tc>
        <w:tc>
          <w:tcPr>
            <w:tcW w:w="7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岗位资格条件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PMingLiU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学历/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/>
              </w:rPr>
              <w:t>学位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年龄</w:t>
            </w:r>
          </w:p>
        </w:tc>
        <w:tc>
          <w:tcPr>
            <w:tcW w:w="3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其他要求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运动心理学教学与实训教师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运动心理学教学与实训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体育人文社会学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0岁以下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357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-230"/>
              </w:tabs>
              <w:spacing w:line="240" w:lineRule="exact"/>
              <w:ind w:left="-202" w:leftChars="-96" w:firstLine="120" w:firstLineChars="50"/>
              <w:jc w:val="left"/>
              <w:rPr>
                <w:rFonts w:ascii="仿宋" w:hAnsi="仿宋" w:eastAsia="仿宋" w:cs="Times New Roman"/>
                <w:kern w:val="44"/>
                <w:sz w:val="24"/>
                <w:szCs w:val="24"/>
                <w:lang w:val="zh-TW"/>
              </w:rPr>
            </w:pPr>
            <w:r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  <w:t>1.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 w:eastAsia="zh-TW"/>
              </w:rPr>
              <w:t>具有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2年以上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 w:eastAsia="zh-TW"/>
              </w:rPr>
              <w:t>相关工作经验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-230" w:firstLine="120" w:firstLineChars="50"/>
              <w:jc w:val="left"/>
              <w:rPr>
                <w:rFonts w:ascii="仿宋" w:hAnsi="仿宋" w:eastAsia="仿宋" w:cs="Times New Roman"/>
                <w:kern w:val="44"/>
                <w:sz w:val="24"/>
                <w:szCs w:val="24"/>
                <w:lang w:val="zh-TW"/>
              </w:rPr>
            </w:pPr>
            <w:r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  <w:t>2.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全日制普通高等院校研究生学历、学位。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体能训练教学与实训教师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体能训练理论教学与实训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体育教育训练学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0岁以下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05" w:leftChars="50"/>
              <w:jc w:val="left"/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1.适合男性(需不定期随专业队外出进行实训指导、服务)；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jc w:val="left"/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2.具有2年以上相关工作经验；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05" w:leftChars="50"/>
              <w:jc w:val="left"/>
              <w:rPr>
                <w:rFonts w:ascii="仿宋" w:hAnsi="仿宋" w:eastAsia="仿宋" w:cs="Times New Roman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3.全日制普通高等院校研究生学历、学位。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运动生理学教学与实训教师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运动生理学教学与实训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运动人体科学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岁以下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05" w:leftChars="50"/>
              <w:jc w:val="left"/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1.适合男性(需不定期随专业队外出进行实训指导、服务)；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jc w:val="left"/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2.具有2年以上相关工作经验；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05" w:leftChars="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3.全日制普通高等院校研究生学历、学位。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足球教学与实训教师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足球教学与实训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体育教育训练学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岁以下（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357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-88"/>
              <w:jc w:val="left"/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1.适合男性(需不定期随专业队外出进行实训指导、服务)；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-88"/>
              <w:jc w:val="left"/>
              <w:rPr>
                <w:rFonts w:ascii="仿宋" w:hAnsi="仿宋" w:eastAsia="仿宋" w:cs="Times New Roman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2.足球二级及以上运动员证书；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-88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3.全日制普通高等院校研究生学历、学位。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实用按摩与推拿教学与实训教师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实用按摩、推拿教学与实训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体育教育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训练学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岁以下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1982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05" w:leftChars="50"/>
              <w:jc w:val="left"/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  <w:t>1.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适合男性(需不定期随专业队外出进行实训指导、服务)；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jc w:val="left"/>
              <w:rPr>
                <w:rFonts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2.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 w:eastAsia="zh-TW"/>
              </w:rPr>
              <w:t>具有高级按摩师证书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jc w:val="left"/>
              <w:rPr>
                <w:rFonts w:ascii="仿宋" w:hAnsi="仿宋" w:eastAsia="仿宋" w:cs="Times New Roman"/>
                <w:kern w:val="44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CN"/>
              </w:rPr>
              <w:t>3</w:t>
            </w:r>
            <w:r>
              <w:rPr>
                <w:rFonts w:ascii="仿宋" w:hAnsi="仿宋" w:eastAsia="仿宋" w:cs="仿宋_GB2312"/>
                <w:kern w:val="44"/>
                <w:sz w:val="24"/>
                <w:szCs w:val="24"/>
                <w:lang w:val="zh-CN"/>
              </w:rPr>
              <w:t>.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CN"/>
              </w:rPr>
              <w:t>具有</w:t>
            </w:r>
            <w:r>
              <w:rPr>
                <w:rFonts w:ascii="仿宋" w:hAnsi="仿宋" w:eastAsia="仿宋" w:cs="仿宋_GB2312"/>
                <w:kern w:val="44"/>
                <w:sz w:val="24"/>
                <w:szCs w:val="24"/>
                <w:lang w:val="zh-CN"/>
              </w:rPr>
              <w:t>2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CN"/>
              </w:rPr>
              <w:t>年以上相关工作经验；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05" w:leftChars="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CN"/>
              </w:rPr>
              <w:t>4</w:t>
            </w:r>
            <w:r>
              <w:rPr>
                <w:rFonts w:ascii="仿宋" w:hAnsi="仿宋" w:eastAsia="仿宋" w:cs="仿宋_GB2312"/>
                <w:kern w:val="44"/>
                <w:sz w:val="24"/>
                <w:szCs w:val="24"/>
                <w:lang w:val="zh-CN"/>
              </w:rPr>
              <w:t>.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全日制普通高等院校研究生学历、学位。</w:t>
            </w:r>
          </w:p>
        </w:tc>
      </w:tr>
    </w:tbl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方正小标宋简体" w:hAnsi="宋体" w:eastAsia="方正小标宋简体" w:cs="方正小标宋简体"/>
          <w:sz w:val="36"/>
          <w:szCs w:val="36"/>
          <w:lang w:val="zh-TW" w:eastAsia="zh-TW"/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方正小标宋简体" w:hAnsi="宋体" w:eastAsia="方正小标宋简体" w:cs="方正小标宋简体"/>
          <w:sz w:val="36"/>
          <w:szCs w:val="36"/>
          <w:lang w:val="zh-TW" w:eastAsia="zh-TW"/>
        </w:rPr>
        <w:t>2017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zh-TW" w:eastAsia="zh-TW"/>
        </w:rPr>
        <w:t>年天津体育职业学院公开招聘计划表（二）</w:t>
      </w:r>
    </w:p>
    <w:tbl>
      <w:tblPr>
        <w:tblStyle w:val="4"/>
        <w:tblW w:w="1471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669"/>
        <w:gridCol w:w="776"/>
        <w:gridCol w:w="3501"/>
        <w:gridCol w:w="1504"/>
        <w:gridCol w:w="1048"/>
        <w:gridCol w:w="1696"/>
        <w:gridCol w:w="387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招聘岗位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招聘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人数</w:t>
            </w:r>
          </w:p>
        </w:tc>
        <w:tc>
          <w:tcPr>
            <w:tcW w:w="3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岗位介绍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/>
              </w:rPr>
              <w:t xml:space="preserve"> </w:t>
            </w:r>
          </w:p>
        </w:tc>
        <w:tc>
          <w:tcPr>
            <w:tcW w:w="8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岗位资格条件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PMingLiU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学历/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年龄</w:t>
            </w:r>
          </w:p>
        </w:tc>
        <w:tc>
          <w:tcPr>
            <w:tcW w:w="3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zh-TW" w:eastAsia="zh-TW"/>
              </w:rPr>
              <w:t>其他要求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运动损伤康复教学与实训教师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240" w:firstLineChars="1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运动损伤康复教学与实训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针灸推拿学专业；中医骨伤科学专业；推拿学专业；针灸学专业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30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岁以下（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1987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日后出生）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357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u w:val="none" w:color="000000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lang w:val="zh-TW"/>
              </w:rPr>
              <w:t>全日制普通高等院校研究生学历、学位。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运动负荷监督教学与实训教师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20" w:leftChars="57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运动负荷监督教学与实训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120" w:leftChars="57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和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运动生理生化指标检测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医学检验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技术专业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PMingLiU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本科及以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上/学士及以上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30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岁以下（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1987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日后出生）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240" w:firstLineChars="100"/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1.全日制普通高等院校大学本科、学士及以上学历、学位。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240" w:firstLineChars="100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2.本市户口。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运动康复教学与实训教师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运动康复教学与实训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运动人体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科学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30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岁以下（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1987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日后出生）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210" w:leftChars="100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 xml:space="preserve">全日制普通高等院校研究生学历、学位。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康复工程原理教学与实训教师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康复工程教学与实训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和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体育器材的设计与研发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材料科学与工程专业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本科及以</w:t>
            </w:r>
            <w:r>
              <w:rPr>
                <w:rFonts w:hint="eastAsia" w:ascii="仿宋" w:hAnsi="仿宋" w:eastAsia="仿宋" w:cs="仿宋_GB2312"/>
                <w:kern w:val="44"/>
                <w:sz w:val="24"/>
                <w:szCs w:val="24"/>
                <w:lang w:val="zh-TW"/>
              </w:rPr>
              <w:t>上/学士及以上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30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岁以下（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1987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日后出生）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357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1.全日制普通高等院校大学本科、学士及以上学历、学位。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2.本市户口。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体育管理学教学与实训教师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firstLine="120" w:firstLineChars="50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体育管理学教学与实训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体育人文社会学专业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研究生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/博士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35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岁以下（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1982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 w:eastAsia="zh-TW"/>
              </w:rPr>
              <w:t>日后出生）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ind w:left="210" w:leftChars="100"/>
              <w:rPr>
                <w:rFonts w:ascii="仿宋" w:hAnsi="仿宋" w:eastAsia="仿宋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全日制普通高等院校研究生学历、学位。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A614B"/>
    <w:rsid w:val="51082FF1"/>
    <w:rsid w:val="780A6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A"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2017-06-26T10:09:00Z</dcterms:created>
  <dc:creator>汪海伟</dc:creator>
  <cp:lastModifiedBy>汪海伟</cp:lastModifiedBy>
  <dcterms:modified xsi:type="dcterms:W3CDTF">2017-06-26T10:10:32Z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