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D6D" w:rsidRDefault="00446D6D">
      <w:pPr>
        <w:snapToGrid w:val="0"/>
        <w:spacing w:line="580" w:lineRule="exact"/>
        <w:rPr>
          <w:rFonts w:eastAsia="方正小标宋简体"/>
          <w:b/>
          <w:spacing w:val="16"/>
          <w:sz w:val="44"/>
          <w:szCs w:val="44"/>
        </w:rPr>
      </w:pPr>
      <w:r>
        <w:rPr>
          <w:rFonts w:ascii="黑体" w:eastAsia="黑体" w:hAnsi="黑体" w:cs="黑体" w:hint="eastAsia"/>
          <w:sz w:val="32"/>
          <w:szCs w:val="32"/>
        </w:rPr>
        <w:t>附件</w:t>
      </w:r>
      <w:r>
        <w:rPr>
          <w:rFonts w:ascii="黑体" w:eastAsia="黑体" w:hAnsi="黑体" w:cs="黑体"/>
          <w:sz w:val="32"/>
          <w:szCs w:val="32"/>
        </w:rPr>
        <w:t>2</w:t>
      </w:r>
    </w:p>
    <w:p w:rsidR="00446D6D" w:rsidRPr="003D2172" w:rsidRDefault="00446D6D">
      <w:pPr>
        <w:snapToGrid w:val="0"/>
        <w:spacing w:line="580" w:lineRule="exact"/>
        <w:jc w:val="center"/>
        <w:rPr>
          <w:rFonts w:ascii="文星标宋" w:eastAsia="文星标宋" w:hAnsi="方正小标宋_GBK" w:cs="方正小标宋_GBK"/>
          <w:bCs/>
          <w:spacing w:val="16"/>
          <w:sz w:val="44"/>
          <w:szCs w:val="44"/>
        </w:rPr>
      </w:pPr>
      <w:r w:rsidRPr="003D2172">
        <w:rPr>
          <w:rFonts w:ascii="文星标宋" w:eastAsia="文星标宋" w:hAnsi="方正小标宋_GBK" w:cs="方正小标宋_GBK" w:hint="eastAsia"/>
          <w:bCs/>
          <w:spacing w:val="16"/>
          <w:sz w:val="44"/>
          <w:szCs w:val="44"/>
        </w:rPr>
        <w:t>潍城区事业单位公开招聘工作人员</w:t>
      </w:r>
    </w:p>
    <w:p w:rsidR="00446D6D" w:rsidRPr="003D2172" w:rsidRDefault="00446D6D">
      <w:pPr>
        <w:snapToGrid w:val="0"/>
        <w:spacing w:line="580" w:lineRule="exact"/>
        <w:jc w:val="center"/>
        <w:rPr>
          <w:rFonts w:ascii="文星标宋" w:eastAsia="文星标宋" w:hAnsi="方正小标宋_GBK" w:cs="方正小标宋_GBK"/>
          <w:bCs/>
          <w:spacing w:val="16"/>
          <w:sz w:val="44"/>
          <w:szCs w:val="44"/>
        </w:rPr>
      </w:pPr>
      <w:r w:rsidRPr="003D2172">
        <w:rPr>
          <w:rFonts w:ascii="文星标宋" w:eastAsia="文星标宋" w:hAnsi="方正小标宋_GBK" w:cs="方正小标宋_GBK" w:hint="eastAsia"/>
          <w:bCs/>
          <w:spacing w:val="16"/>
          <w:sz w:val="44"/>
          <w:szCs w:val="44"/>
        </w:rPr>
        <w:t>应</w:t>
      </w:r>
      <w:r w:rsidRPr="003D2172">
        <w:rPr>
          <w:rFonts w:ascii="文星标宋" w:eastAsia="文星标宋" w:hAnsi="方正小标宋_GBK" w:cs="方正小标宋_GBK"/>
          <w:bCs/>
          <w:spacing w:val="16"/>
          <w:sz w:val="44"/>
          <w:szCs w:val="44"/>
        </w:rPr>
        <w:t xml:space="preserve"> </w:t>
      </w:r>
      <w:r w:rsidRPr="003D2172">
        <w:rPr>
          <w:rFonts w:ascii="文星标宋" w:eastAsia="文星标宋" w:hAnsi="方正小标宋_GBK" w:cs="方正小标宋_GBK" w:hint="eastAsia"/>
          <w:bCs/>
          <w:spacing w:val="16"/>
          <w:sz w:val="44"/>
          <w:szCs w:val="44"/>
        </w:rPr>
        <w:t>聘</w:t>
      </w:r>
      <w:r w:rsidRPr="003D2172">
        <w:rPr>
          <w:rFonts w:ascii="文星标宋" w:eastAsia="文星标宋" w:hAnsi="方正小标宋_GBK" w:cs="方正小标宋_GBK"/>
          <w:bCs/>
          <w:spacing w:val="16"/>
          <w:sz w:val="44"/>
          <w:szCs w:val="44"/>
        </w:rPr>
        <w:t xml:space="preserve"> </w:t>
      </w:r>
      <w:r w:rsidRPr="003D2172">
        <w:rPr>
          <w:rFonts w:ascii="文星标宋" w:eastAsia="文星标宋" w:hAnsi="方正小标宋_GBK" w:cs="方正小标宋_GBK" w:hint="eastAsia"/>
          <w:bCs/>
          <w:spacing w:val="16"/>
          <w:sz w:val="44"/>
          <w:szCs w:val="44"/>
        </w:rPr>
        <w:t>须</w:t>
      </w:r>
      <w:r w:rsidRPr="003D2172">
        <w:rPr>
          <w:rFonts w:ascii="文星标宋" w:eastAsia="文星标宋" w:hAnsi="方正小标宋_GBK" w:cs="方正小标宋_GBK"/>
          <w:bCs/>
          <w:spacing w:val="16"/>
          <w:sz w:val="44"/>
          <w:szCs w:val="44"/>
        </w:rPr>
        <w:t xml:space="preserve"> </w:t>
      </w:r>
      <w:r w:rsidRPr="003D2172">
        <w:rPr>
          <w:rFonts w:ascii="文星标宋" w:eastAsia="文星标宋" w:hAnsi="方正小标宋_GBK" w:cs="方正小标宋_GBK" w:hint="eastAsia"/>
          <w:bCs/>
          <w:spacing w:val="16"/>
          <w:sz w:val="44"/>
          <w:szCs w:val="44"/>
        </w:rPr>
        <w:t>知</w:t>
      </w:r>
    </w:p>
    <w:p w:rsidR="00446D6D" w:rsidRDefault="00446D6D">
      <w:pPr>
        <w:snapToGrid w:val="0"/>
        <w:spacing w:line="320" w:lineRule="exact"/>
        <w:rPr>
          <w:rFonts w:eastAsia="楷体_GB2312"/>
          <w:b/>
          <w:sz w:val="32"/>
          <w:szCs w:val="20"/>
        </w:rPr>
      </w:pPr>
    </w:p>
    <w:p w:rsidR="00446D6D" w:rsidRDefault="00446D6D" w:rsidP="00AC08A0">
      <w:pPr>
        <w:snapToGrid w:val="0"/>
        <w:spacing w:line="560" w:lineRule="exact"/>
        <w:ind w:firstLineChars="196" w:firstLine="31680"/>
        <w:rPr>
          <w:rFonts w:eastAsia="楷体_GB2312"/>
          <w:bCs/>
          <w:sz w:val="32"/>
          <w:szCs w:val="32"/>
        </w:rPr>
      </w:pPr>
      <w:r>
        <w:rPr>
          <w:rFonts w:eastAsia="楷体_GB2312"/>
          <w:bCs/>
          <w:sz w:val="32"/>
          <w:szCs w:val="32"/>
        </w:rPr>
        <w:t>1.</w:t>
      </w:r>
      <w:r>
        <w:rPr>
          <w:rFonts w:eastAsia="楷体_GB2312" w:hint="eastAsia"/>
          <w:bCs/>
          <w:sz w:val="32"/>
          <w:szCs w:val="32"/>
        </w:rPr>
        <w:t>留学回国人员应聘需要提供哪些材料？</w:t>
      </w:r>
    </w:p>
    <w:p w:rsidR="00446D6D" w:rsidRPr="00B87BC3" w:rsidRDefault="00446D6D">
      <w:pPr>
        <w:pStyle w:val="1"/>
        <w:spacing w:line="560" w:lineRule="exact"/>
        <w:ind w:firstLine="624"/>
        <w:rPr>
          <w:rFonts w:ascii="Times New Roman" w:eastAsia="仿宋_GB2312"/>
          <w:sz w:val="32"/>
          <w:szCs w:val="32"/>
        </w:rPr>
      </w:pPr>
      <w:r w:rsidRPr="00D55685">
        <w:rPr>
          <w:rFonts w:ascii="仿宋_GB2312" w:eastAsia="仿宋_GB2312" w:hint="eastAsia"/>
          <w:sz w:val="32"/>
          <w:szCs w:val="32"/>
        </w:rPr>
        <w:t>留学回国人员应聘的，</w:t>
      </w:r>
      <w:r w:rsidRPr="00B87BC3">
        <w:rPr>
          <w:rFonts w:ascii="Times New Roman" w:eastAsia="仿宋_GB2312" w:hint="eastAsia"/>
          <w:sz w:val="32"/>
          <w:szCs w:val="32"/>
        </w:rPr>
        <w:t>除需提供《简章》中规定的相关材料外，还要提供国家教育部门出具的学历学位认证材料（须在</w:t>
      </w:r>
      <w:r w:rsidRPr="00B87BC3">
        <w:rPr>
          <w:rFonts w:ascii="Times New Roman" w:eastAsia="仿宋_GB2312"/>
          <w:sz w:val="32"/>
          <w:szCs w:val="32"/>
        </w:rPr>
        <w:t>2020</w:t>
      </w:r>
      <w:r w:rsidRPr="00B87BC3">
        <w:rPr>
          <w:rFonts w:ascii="Times New Roman" w:eastAsia="仿宋_GB2312" w:hint="eastAsia"/>
          <w:sz w:val="32"/>
          <w:szCs w:val="32"/>
        </w:rPr>
        <w:t>年</w:t>
      </w:r>
      <w:r w:rsidRPr="00B87BC3">
        <w:rPr>
          <w:rFonts w:ascii="Times New Roman" w:eastAsia="仿宋_GB2312"/>
          <w:sz w:val="32"/>
          <w:szCs w:val="32"/>
        </w:rPr>
        <w:t>11</w:t>
      </w:r>
      <w:r w:rsidRPr="00B87BC3">
        <w:rPr>
          <w:rFonts w:ascii="Times New Roman" w:eastAsia="仿宋_GB2312" w:hint="eastAsia"/>
          <w:sz w:val="32"/>
          <w:szCs w:val="32"/>
        </w:rPr>
        <w:t>月</w:t>
      </w:r>
      <w:r>
        <w:rPr>
          <w:rFonts w:ascii="Times New Roman" w:eastAsia="仿宋_GB2312"/>
          <w:sz w:val="32"/>
          <w:szCs w:val="32"/>
        </w:rPr>
        <w:t>10</w:t>
      </w:r>
      <w:r w:rsidRPr="00B87BC3">
        <w:rPr>
          <w:rFonts w:ascii="Times New Roman" w:eastAsia="仿宋_GB2312" w:hint="eastAsia"/>
          <w:sz w:val="32"/>
          <w:szCs w:val="32"/>
        </w:rPr>
        <w:t>日之前取得）。</w:t>
      </w:r>
    </w:p>
    <w:p w:rsidR="00446D6D" w:rsidRDefault="00446D6D" w:rsidP="00AC08A0">
      <w:pPr>
        <w:snapToGrid w:val="0"/>
        <w:spacing w:line="560" w:lineRule="exact"/>
        <w:ind w:firstLineChars="196" w:firstLine="31680"/>
        <w:rPr>
          <w:rFonts w:eastAsia="楷体_GB2312"/>
          <w:bCs/>
          <w:sz w:val="32"/>
          <w:szCs w:val="32"/>
        </w:rPr>
      </w:pPr>
      <w:r>
        <w:rPr>
          <w:rFonts w:eastAsia="楷体_GB2312"/>
          <w:bCs/>
          <w:sz w:val="32"/>
          <w:szCs w:val="32"/>
        </w:rPr>
        <w:t>2.“</w:t>
      </w:r>
      <w:r>
        <w:rPr>
          <w:rFonts w:eastAsia="楷体_GB2312" w:hint="eastAsia"/>
          <w:bCs/>
          <w:sz w:val="32"/>
          <w:szCs w:val="32"/>
        </w:rPr>
        <w:t>应届毕业生</w:t>
      </w:r>
      <w:r>
        <w:rPr>
          <w:rFonts w:eastAsia="楷体_GB2312"/>
          <w:bCs/>
          <w:sz w:val="32"/>
          <w:szCs w:val="32"/>
        </w:rPr>
        <w:t>”</w:t>
      </w:r>
      <w:r>
        <w:rPr>
          <w:rFonts w:eastAsia="楷体_GB2312" w:hint="eastAsia"/>
          <w:bCs/>
          <w:sz w:val="32"/>
          <w:szCs w:val="32"/>
        </w:rPr>
        <w:t>如何界定？</w:t>
      </w:r>
    </w:p>
    <w:p w:rsidR="00446D6D" w:rsidRDefault="00446D6D">
      <w:pPr>
        <w:snapToGrid w:val="0"/>
        <w:spacing w:line="560" w:lineRule="exact"/>
        <w:ind w:firstLine="640"/>
        <w:rPr>
          <w:rFonts w:eastAsia="仿宋_GB2312"/>
          <w:sz w:val="32"/>
          <w:szCs w:val="32"/>
        </w:rPr>
      </w:pPr>
      <w:r>
        <w:rPr>
          <w:rFonts w:eastAsia="仿宋_GB2312" w:hint="eastAsia"/>
          <w:sz w:val="32"/>
          <w:szCs w:val="32"/>
        </w:rPr>
        <w:t>本次招聘中的</w:t>
      </w:r>
      <w:r>
        <w:rPr>
          <w:rFonts w:eastAsia="仿宋_GB2312"/>
          <w:sz w:val="32"/>
          <w:szCs w:val="32"/>
        </w:rPr>
        <w:t>“</w:t>
      </w:r>
      <w:r>
        <w:rPr>
          <w:rFonts w:eastAsia="仿宋_GB2312" w:hint="eastAsia"/>
          <w:sz w:val="32"/>
          <w:szCs w:val="32"/>
        </w:rPr>
        <w:t>应届毕业生</w:t>
      </w:r>
      <w:r>
        <w:rPr>
          <w:rFonts w:eastAsia="仿宋_GB2312"/>
          <w:sz w:val="32"/>
          <w:szCs w:val="32"/>
        </w:rPr>
        <w:t>”</w:t>
      </w:r>
      <w:r>
        <w:rPr>
          <w:rFonts w:eastAsia="仿宋_GB2312" w:hint="eastAsia"/>
          <w:sz w:val="32"/>
          <w:szCs w:val="32"/>
        </w:rPr>
        <w:t>，是指国内普通高等学校或承担研究生教育任务的科学研究机构中，国家统一招生且就读期间个人档案保管在毕业院校的</w:t>
      </w:r>
      <w:r>
        <w:rPr>
          <w:rFonts w:eastAsia="仿宋_GB2312"/>
          <w:sz w:val="32"/>
          <w:szCs w:val="32"/>
        </w:rPr>
        <w:t>2020</w:t>
      </w:r>
      <w:r>
        <w:rPr>
          <w:rFonts w:eastAsia="仿宋_GB2312" w:hint="eastAsia"/>
          <w:sz w:val="32"/>
          <w:szCs w:val="32"/>
        </w:rPr>
        <w:t>年毕业生。</w:t>
      </w:r>
    </w:p>
    <w:p w:rsidR="00446D6D" w:rsidRDefault="00446D6D" w:rsidP="00AC08A0">
      <w:pPr>
        <w:snapToGrid w:val="0"/>
        <w:spacing w:line="560" w:lineRule="exact"/>
        <w:ind w:firstLineChars="196" w:firstLine="31680"/>
        <w:rPr>
          <w:rFonts w:eastAsia="楷体_GB2312"/>
          <w:bCs/>
          <w:sz w:val="32"/>
          <w:szCs w:val="32"/>
        </w:rPr>
      </w:pPr>
      <w:r>
        <w:rPr>
          <w:rFonts w:eastAsia="楷体_GB2312"/>
          <w:bCs/>
          <w:sz w:val="32"/>
          <w:szCs w:val="32"/>
        </w:rPr>
        <w:t xml:space="preserve">3. </w:t>
      </w:r>
      <w:r>
        <w:rPr>
          <w:rFonts w:eastAsia="楷体_GB2312" w:hint="eastAsia"/>
          <w:bCs/>
          <w:sz w:val="32"/>
          <w:szCs w:val="32"/>
        </w:rPr>
        <w:t>“择业期内未落实工作单位的高校毕业生”如何界定？</w:t>
      </w:r>
    </w:p>
    <w:p w:rsidR="00446D6D" w:rsidRPr="00B87BC3" w:rsidRDefault="00446D6D">
      <w:pPr>
        <w:snapToGrid w:val="0"/>
        <w:spacing w:line="560" w:lineRule="exact"/>
        <w:ind w:firstLine="640"/>
        <w:rPr>
          <w:rFonts w:eastAsia="仿宋_GB2312"/>
          <w:sz w:val="32"/>
          <w:szCs w:val="32"/>
        </w:rPr>
      </w:pPr>
      <w:r w:rsidRPr="00D55685">
        <w:rPr>
          <w:rFonts w:ascii="仿宋_GB2312" w:eastAsia="仿宋_GB2312" w:hAnsi="仿宋" w:cs="楷体" w:hint="eastAsia"/>
          <w:kern w:val="0"/>
          <w:sz w:val="32"/>
          <w:szCs w:val="32"/>
        </w:rPr>
        <w:t>按照鲁人社字</w:t>
      </w:r>
      <w:r w:rsidRPr="00D55685">
        <w:rPr>
          <w:rFonts w:ascii="仿宋_GB2312" w:eastAsia="仿宋_GB2312" w:hAnsi="仿宋" w:cs="宋体" w:hint="eastAsia"/>
          <w:kern w:val="0"/>
          <w:sz w:val="32"/>
          <w:szCs w:val="32"/>
        </w:rPr>
        <w:t>〔</w:t>
      </w:r>
      <w:r w:rsidRPr="00D55685">
        <w:rPr>
          <w:rFonts w:ascii="仿宋_GB2312" w:eastAsia="仿宋_GB2312" w:hAnsi="仿宋" w:cs="宋体"/>
          <w:kern w:val="0"/>
          <w:sz w:val="32"/>
          <w:szCs w:val="32"/>
        </w:rPr>
        <w:t>2020</w:t>
      </w:r>
      <w:r w:rsidRPr="00D55685">
        <w:rPr>
          <w:rFonts w:ascii="仿宋_GB2312" w:eastAsia="仿宋_GB2312" w:hAnsi="仿宋" w:cs="宋体" w:hint="eastAsia"/>
          <w:kern w:val="0"/>
          <w:sz w:val="32"/>
          <w:szCs w:val="32"/>
        </w:rPr>
        <w:t>〕</w:t>
      </w:r>
      <w:r w:rsidRPr="00D55685">
        <w:rPr>
          <w:rFonts w:ascii="仿宋_GB2312" w:eastAsia="仿宋_GB2312" w:hAnsi="仿宋" w:cs="楷体"/>
          <w:kern w:val="0"/>
          <w:sz w:val="32"/>
          <w:szCs w:val="32"/>
        </w:rPr>
        <w:t>44</w:t>
      </w:r>
      <w:r w:rsidRPr="00D55685">
        <w:rPr>
          <w:rFonts w:ascii="仿宋_GB2312" w:eastAsia="仿宋_GB2312" w:hAnsi="仿宋" w:cs="楷体" w:hint="eastAsia"/>
          <w:kern w:val="0"/>
          <w:sz w:val="32"/>
          <w:szCs w:val="32"/>
        </w:rPr>
        <w:t>号文件政策口径要求，“择业期内未落实工作单位的高校毕业生”是指国家统招的普通高校毕业生离校时和在国家规定的择业期（二年）内未落实工作单位，其户口、档</w:t>
      </w:r>
      <w:r w:rsidRPr="00B87BC3">
        <w:rPr>
          <w:rFonts w:eastAsia="仿宋_GB2312" w:hint="eastAsia"/>
          <w:sz w:val="32"/>
          <w:szCs w:val="32"/>
        </w:rPr>
        <w:t>案、组织关系仍保留在原毕业学校，或保留在各级毕业生就业主管部门、人才交流服务机构和公共就业服务机构的毕业生。</w:t>
      </w:r>
    </w:p>
    <w:p w:rsidR="00446D6D" w:rsidRPr="00B87BC3" w:rsidRDefault="00446D6D" w:rsidP="00B87BC3">
      <w:pPr>
        <w:snapToGrid w:val="0"/>
        <w:spacing w:line="560" w:lineRule="exact"/>
        <w:ind w:firstLine="640"/>
        <w:rPr>
          <w:rFonts w:ascii="楷体_GB2312" w:eastAsia="楷体_GB2312"/>
          <w:sz w:val="32"/>
          <w:szCs w:val="32"/>
        </w:rPr>
      </w:pPr>
      <w:r w:rsidRPr="00B87BC3">
        <w:rPr>
          <w:rFonts w:ascii="楷体_GB2312" w:eastAsia="楷体_GB2312"/>
          <w:sz w:val="32"/>
          <w:szCs w:val="32"/>
        </w:rPr>
        <w:t>4.</w:t>
      </w:r>
      <w:r w:rsidRPr="00B87BC3">
        <w:rPr>
          <w:rFonts w:ascii="楷体_GB2312" w:eastAsia="楷体_GB2312" w:hint="eastAsia"/>
          <w:sz w:val="32"/>
          <w:szCs w:val="32"/>
        </w:rPr>
        <w:t>留学回国人员可以报考哪些</w:t>
      </w:r>
      <w:r>
        <w:rPr>
          <w:rFonts w:ascii="楷体_GB2312" w:eastAsia="楷体_GB2312" w:hint="eastAsia"/>
          <w:sz w:val="32"/>
          <w:szCs w:val="32"/>
        </w:rPr>
        <w:t>岗</w:t>
      </w:r>
      <w:r w:rsidRPr="00B87BC3">
        <w:rPr>
          <w:rFonts w:ascii="楷体_GB2312" w:eastAsia="楷体_GB2312" w:hint="eastAsia"/>
          <w:sz w:val="32"/>
          <w:szCs w:val="32"/>
        </w:rPr>
        <w:t>位？</w:t>
      </w:r>
    </w:p>
    <w:p w:rsidR="00446D6D" w:rsidRPr="003A6BA2" w:rsidRDefault="00446D6D" w:rsidP="00B87BC3">
      <w:pPr>
        <w:snapToGrid w:val="0"/>
        <w:spacing w:line="560" w:lineRule="exact"/>
        <w:ind w:firstLine="640"/>
        <w:rPr>
          <w:rFonts w:ascii="仿宋_GB2312" w:eastAsia="仿宋_GB2312" w:hAnsi="Microsoft YaHei" w:cs="宋体"/>
          <w:color w:val="000000"/>
          <w:kern w:val="0"/>
          <w:sz w:val="32"/>
          <w:szCs w:val="32"/>
        </w:rPr>
      </w:pPr>
      <w:r w:rsidRPr="00B87BC3">
        <w:rPr>
          <w:rFonts w:eastAsia="仿宋_GB2312" w:hint="eastAsia"/>
          <w:sz w:val="32"/>
          <w:szCs w:val="32"/>
        </w:rPr>
        <w:t>留学回国人员可以根据自身情况报考符合</w:t>
      </w:r>
      <w:r w:rsidRPr="00B87BC3">
        <w:rPr>
          <w:rFonts w:ascii="仿宋_GB2312" w:eastAsia="仿宋_GB2312" w:hAnsi="Microsoft YaHei" w:cs="宋体" w:hint="eastAsia"/>
          <w:color w:val="000000"/>
          <w:kern w:val="0"/>
          <w:sz w:val="32"/>
          <w:szCs w:val="32"/>
        </w:rPr>
        <w:t>条件的</w:t>
      </w:r>
      <w:r>
        <w:rPr>
          <w:rFonts w:ascii="仿宋_GB2312" w:eastAsia="仿宋_GB2312" w:hAnsi="Microsoft YaHei" w:cs="宋体" w:hint="eastAsia"/>
          <w:color w:val="000000"/>
          <w:kern w:val="0"/>
          <w:sz w:val="32"/>
          <w:szCs w:val="32"/>
        </w:rPr>
        <w:t>岗</w:t>
      </w:r>
      <w:r w:rsidRPr="00B87BC3">
        <w:rPr>
          <w:rFonts w:ascii="仿宋_GB2312" w:eastAsia="仿宋_GB2312" w:hAnsi="Microsoft YaHei" w:cs="宋体" w:hint="eastAsia"/>
          <w:color w:val="000000"/>
          <w:kern w:val="0"/>
          <w:sz w:val="32"/>
          <w:szCs w:val="32"/>
        </w:rPr>
        <w:t>位。</w:t>
      </w:r>
      <w:r>
        <w:rPr>
          <w:rFonts w:ascii="仿宋_GB2312" w:eastAsia="仿宋_GB2312" w:hAnsi="Microsoft YaHei" w:cs="宋体" w:hint="eastAsia"/>
          <w:color w:val="000000"/>
          <w:kern w:val="0"/>
          <w:sz w:val="32"/>
          <w:szCs w:val="32"/>
        </w:rPr>
        <w:t>在国（境）外教学科研机构学习，与国（境）内高校应届毕业生同期毕业的留学回国人员（含择业期内未落实工作单位的），可以报考限应届高校毕业生和择业期内</w:t>
      </w:r>
      <w:r w:rsidRPr="003A6BA2">
        <w:rPr>
          <w:rFonts w:ascii="仿宋_GB2312" w:eastAsia="仿宋_GB2312" w:hAnsi="Microsoft YaHei" w:cs="宋体" w:hint="eastAsia"/>
          <w:color w:val="000000"/>
          <w:kern w:val="0"/>
          <w:sz w:val="32"/>
          <w:szCs w:val="32"/>
        </w:rPr>
        <w:t>未落实工作单位的高校毕业生</w:t>
      </w:r>
      <w:r>
        <w:rPr>
          <w:rFonts w:ascii="仿宋_GB2312" w:eastAsia="仿宋_GB2312" w:hAnsi="Microsoft YaHei" w:cs="宋体" w:hint="eastAsia"/>
          <w:color w:val="000000"/>
          <w:kern w:val="0"/>
          <w:sz w:val="32"/>
          <w:szCs w:val="32"/>
        </w:rPr>
        <w:t>报考岗位</w:t>
      </w:r>
      <w:r w:rsidRPr="003A6BA2">
        <w:rPr>
          <w:rFonts w:ascii="仿宋_GB2312" w:eastAsia="仿宋_GB2312" w:hAnsi="Microsoft YaHei" w:cs="宋体" w:hint="eastAsia"/>
          <w:color w:val="000000"/>
          <w:kern w:val="0"/>
          <w:sz w:val="32"/>
          <w:szCs w:val="32"/>
        </w:rPr>
        <w:t>。</w:t>
      </w:r>
    </w:p>
    <w:p w:rsidR="00446D6D" w:rsidRDefault="00446D6D" w:rsidP="00B87BC3">
      <w:pPr>
        <w:tabs>
          <w:tab w:val="left" w:pos="312"/>
        </w:tabs>
        <w:snapToGrid w:val="0"/>
        <w:spacing w:line="560" w:lineRule="exact"/>
        <w:ind w:left="627"/>
        <w:rPr>
          <w:rFonts w:eastAsia="楷体_GB2312"/>
          <w:bCs/>
          <w:sz w:val="32"/>
          <w:szCs w:val="32"/>
        </w:rPr>
      </w:pPr>
      <w:r>
        <w:rPr>
          <w:rFonts w:eastAsia="楷体_GB2312"/>
          <w:bCs/>
          <w:sz w:val="32"/>
          <w:szCs w:val="32"/>
        </w:rPr>
        <w:t>5. “</w:t>
      </w:r>
      <w:r>
        <w:rPr>
          <w:rFonts w:eastAsia="楷体_GB2312" w:hint="eastAsia"/>
          <w:bCs/>
          <w:sz w:val="32"/>
          <w:szCs w:val="32"/>
        </w:rPr>
        <w:t>退役大学生士兵</w:t>
      </w:r>
      <w:r>
        <w:rPr>
          <w:rFonts w:eastAsia="楷体_GB2312"/>
          <w:bCs/>
          <w:sz w:val="32"/>
          <w:szCs w:val="32"/>
        </w:rPr>
        <w:t>”</w:t>
      </w:r>
      <w:r>
        <w:rPr>
          <w:rFonts w:eastAsia="楷体_GB2312" w:hint="eastAsia"/>
          <w:bCs/>
          <w:sz w:val="32"/>
          <w:szCs w:val="32"/>
        </w:rPr>
        <w:t>如何界定？</w:t>
      </w:r>
    </w:p>
    <w:p w:rsidR="00446D6D" w:rsidRPr="00D55685" w:rsidRDefault="00446D6D" w:rsidP="00AC08A0">
      <w:pPr>
        <w:snapToGrid w:val="0"/>
        <w:spacing w:line="560" w:lineRule="exact"/>
        <w:ind w:firstLineChars="200" w:firstLine="31680"/>
        <w:rPr>
          <w:rFonts w:ascii="仿宋_GB2312" w:eastAsia="仿宋_GB2312"/>
          <w:sz w:val="32"/>
          <w:szCs w:val="32"/>
        </w:rPr>
      </w:pPr>
      <w:r w:rsidRPr="00D55685">
        <w:rPr>
          <w:rFonts w:ascii="仿宋_GB2312" w:eastAsia="仿宋_GB2312" w:hint="eastAsia"/>
          <w:sz w:val="32"/>
          <w:szCs w:val="32"/>
        </w:rPr>
        <w:t>本次招聘中的“退役大学生士兵”，是指符合潍城区接收安置条件（以潍城区退役军人事务局出具的退役士兵接收安置证明为准），“退役大学生士兵”必须符合以下三种情形中的一种：</w:t>
      </w:r>
    </w:p>
    <w:p w:rsidR="00446D6D" w:rsidRPr="00D55685" w:rsidRDefault="00446D6D" w:rsidP="00AC08A0">
      <w:pPr>
        <w:snapToGrid w:val="0"/>
        <w:spacing w:line="560" w:lineRule="exact"/>
        <w:ind w:firstLineChars="200" w:firstLine="31680"/>
        <w:rPr>
          <w:rFonts w:ascii="仿宋_GB2312" w:eastAsia="仿宋_GB2312"/>
          <w:sz w:val="32"/>
          <w:szCs w:val="32"/>
        </w:rPr>
      </w:pPr>
      <w:bookmarkStart w:id="0" w:name="_GoBack"/>
      <w:bookmarkEnd w:id="0"/>
      <w:r w:rsidRPr="00D55685">
        <w:rPr>
          <w:rFonts w:ascii="仿宋_GB2312" w:eastAsia="仿宋_GB2312" w:hint="eastAsia"/>
          <w:sz w:val="32"/>
          <w:szCs w:val="32"/>
        </w:rPr>
        <w:t>（</w:t>
      </w:r>
      <w:r w:rsidRPr="00D55685">
        <w:rPr>
          <w:rFonts w:ascii="仿宋_GB2312" w:eastAsia="仿宋_GB2312"/>
          <w:sz w:val="32"/>
          <w:szCs w:val="32"/>
        </w:rPr>
        <w:t>1</w:t>
      </w:r>
      <w:r w:rsidRPr="00D55685">
        <w:rPr>
          <w:rFonts w:ascii="仿宋_GB2312" w:eastAsia="仿宋_GB2312" w:hint="eastAsia"/>
          <w:sz w:val="32"/>
          <w:szCs w:val="32"/>
        </w:rPr>
        <w:t>）通过高考取得地方全日制普通高校的录取通知书后入伍，退役后回原录取高校完成学业的；</w:t>
      </w:r>
      <w:r w:rsidRPr="00D55685">
        <w:rPr>
          <w:rFonts w:eastAsia="仿宋_GB2312"/>
          <w:sz w:val="32"/>
          <w:szCs w:val="32"/>
        </w:rPr>
        <w:t> </w:t>
      </w:r>
    </w:p>
    <w:p w:rsidR="00446D6D" w:rsidRPr="00D55685" w:rsidRDefault="00446D6D">
      <w:pPr>
        <w:pStyle w:val="NormalWeb"/>
        <w:widowControl/>
        <w:shd w:val="clear" w:color="auto" w:fill="FFFFFF"/>
        <w:wordWrap w:val="0"/>
        <w:spacing w:beforeAutospacing="0" w:afterAutospacing="0" w:line="560" w:lineRule="exact"/>
        <w:rPr>
          <w:rFonts w:ascii="仿宋_GB2312" w:eastAsia="仿宋_GB2312"/>
          <w:sz w:val="32"/>
          <w:szCs w:val="32"/>
        </w:rPr>
      </w:pPr>
      <w:r w:rsidRPr="00D55685">
        <w:rPr>
          <w:rFonts w:ascii="仿宋_GB2312" w:eastAsia="仿宋_GB2312" w:hint="eastAsia"/>
          <w:sz w:val="32"/>
          <w:szCs w:val="32"/>
        </w:rPr>
        <w:t xml:space="preserve">　　（</w:t>
      </w:r>
      <w:r w:rsidRPr="00D55685">
        <w:rPr>
          <w:rFonts w:ascii="仿宋_GB2312" w:eastAsia="仿宋_GB2312"/>
          <w:sz w:val="32"/>
          <w:szCs w:val="32"/>
        </w:rPr>
        <w:t>2</w:t>
      </w:r>
      <w:r w:rsidRPr="00D55685">
        <w:rPr>
          <w:rFonts w:ascii="仿宋_GB2312" w:eastAsia="仿宋_GB2312" w:hint="eastAsia"/>
          <w:sz w:val="32"/>
          <w:szCs w:val="32"/>
        </w:rPr>
        <w:t>）地方全日制普通高校在校学生入伍，退役后回原高校完成学业的；</w:t>
      </w:r>
      <w:r w:rsidRPr="00D55685">
        <w:rPr>
          <w:rFonts w:eastAsia="仿宋_GB2312"/>
          <w:sz w:val="32"/>
          <w:szCs w:val="32"/>
        </w:rPr>
        <w:t> </w:t>
      </w:r>
    </w:p>
    <w:p w:rsidR="00446D6D" w:rsidRPr="00D55685" w:rsidRDefault="00446D6D">
      <w:pPr>
        <w:pStyle w:val="NormalWeb"/>
        <w:widowControl/>
        <w:shd w:val="clear" w:color="auto" w:fill="FFFFFF"/>
        <w:wordWrap w:val="0"/>
        <w:spacing w:beforeAutospacing="0" w:afterAutospacing="0" w:line="560" w:lineRule="exact"/>
        <w:rPr>
          <w:rFonts w:ascii="仿宋_GB2312" w:eastAsia="仿宋_GB2312"/>
          <w:sz w:val="32"/>
          <w:szCs w:val="32"/>
        </w:rPr>
      </w:pPr>
      <w:r w:rsidRPr="00D55685">
        <w:rPr>
          <w:rFonts w:ascii="仿宋_GB2312" w:eastAsia="仿宋_GB2312" w:hint="eastAsia"/>
          <w:sz w:val="32"/>
          <w:szCs w:val="32"/>
        </w:rPr>
        <w:t xml:space="preserve">　　（</w:t>
      </w:r>
      <w:r w:rsidRPr="00D55685">
        <w:rPr>
          <w:rFonts w:ascii="仿宋_GB2312" w:eastAsia="仿宋_GB2312"/>
          <w:sz w:val="32"/>
          <w:szCs w:val="32"/>
        </w:rPr>
        <w:t>3</w:t>
      </w:r>
      <w:r w:rsidRPr="00D55685">
        <w:rPr>
          <w:rFonts w:ascii="仿宋_GB2312" w:eastAsia="仿宋_GB2312" w:hint="eastAsia"/>
          <w:sz w:val="32"/>
          <w:szCs w:val="32"/>
        </w:rPr>
        <w:t>）地方全日制普通高校毕业后入伍退役的。</w:t>
      </w:r>
      <w:r w:rsidRPr="00D55685">
        <w:rPr>
          <w:rFonts w:eastAsia="仿宋_GB2312"/>
          <w:sz w:val="32"/>
          <w:szCs w:val="32"/>
        </w:rPr>
        <w:t> </w:t>
      </w:r>
    </w:p>
    <w:p w:rsidR="00446D6D" w:rsidRPr="00D55685" w:rsidRDefault="00446D6D">
      <w:pPr>
        <w:pStyle w:val="NormalWeb"/>
        <w:widowControl/>
        <w:shd w:val="clear" w:color="auto" w:fill="FFFFFF"/>
        <w:wordWrap w:val="0"/>
        <w:spacing w:beforeAutospacing="0" w:afterAutospacing="0" w:line="560" w:lineRule="exact"/>
        <w:rPr>
          <w:rFonts w:ascii="仿宋_GB2312" w:eastAsia="仿宋_GB2312"/>
          <w:sz w:val="32"/>
          <w:szCs w:val="32"/>
        </w:rPr>
      </w:pPr>
      <w:r w:rsidRPr="00D55685">
        <w:rPr>
          <w:rFonts w:ascii="仿宋_GB2312" w:eastAsia="仿宋_GB2312" w:hint="eastAsia"/>
          <w:sz w:val="32"/>
          <w:szCs w:val="32"/>
        </w:rPr>
        <w:t xml:space="preserve">　　已安置到机关事业单位工作的“退役大学生士兵”不再适用定向招聘政策。</w:t>
      </w:r>
    </w:p>
    <w:p w:rsidR="00446D6D" w:rsidRDefault="00446D6D" w:rsidP="00AC08A0">
      <w:pPr>
        <w:snapToGrid w:val="0"/>
        <w:spacing w:line="560" w:lineRule="exact"/>
        <w:ind w:firstLineChars="196" w:firstLine="31680"/>
        <w:rPr>
          <w:rFonts w:eastAsia="楷体_GB2312"/>
          <w:bCs/>
          <w:sz w:val="32"/>
          <w:szCs w:val="32"/>
        </w:rPr>
      </w:pPr>
      <w:r>
        <w:rPr>
          <w:rFonts w:eastAsia="楷体_GB2312"/>
          <w:bCs/>
          <w:sz w:val="32"/>
          <w:szCs w:val="32"/>
        </w:rPr>
        <w:t>6.</w:t>
      </w:r>
      <w:r>
        <w:rPr>
          <w:rFonts w:eastAsia="楷体_GB2312" w:hint="eastAsia"/>
          <w:bCs/>
          <w:sz w:val="32"/>
          <w:szCs w:val="32"/>
        </w:rPr>
        <w:t>岗位汇总表中所要求的专业如何理解？</w:t>
      </w:r>
    </w:p>
    <w:p w:rsidR="00446D6D" w:rsidRDefault="00446D6D" w:rsidP="00AC08A0">
      <w:pPr>
        <w:spacing w:line="560" w:lineRule="exact"/>
        <w:ind w:firstLineChars="200" w:firstLine="31680"/>
        <w:rPr>
          <w:rFonts w:eastAsia="仿宋_GB2312"/>
          <w:sz w:val="32"/>
          <w:szCs w:val="32"/>
        </w:rPr>
      </w:pPr>
      <w:r>
        <w:rPr>
          <w:rFonts w:eastAsia="仿宋_GB2312" w:hint="eastAsia"/>
          <w:sz w:val="32"/>
          <w:szCs w:val="32"/>
        </w:rPr>
        <w:t>岗位汇总表中所要求的专业名称，主要参考教育部制定的现行高等教育专业目录设置，以应聘人员所获毕业证或国家承认的学历教育证书上注明的专业为准。其中，辅修专业证书与学历证书配合使用，可依据辅修专业证书上注明的专业报考。</w:t>
      </w:r>
    </w:p>
    <w:p w:rsidR="00446D6D" w:rsidRDefault="00446D6D" w:rsidP="00AC08A0">
      <w:pPr>
        <w:snapToGrid w:val="0"/>
        <w:spacing w:line="560" w:lineRule="exact"/>
        <w:ind w:firstLineChars="196" w:firstLine="31680"/>
        <w:rPr>
          <w:rFonts w:eastAsia="楷体_GB2312"/>
          <w:bCs/>
          <w:sz w:val="32"/>
          <w:szCs w:val="32"/>
        </w:rPr>
      </w:pPr>
      <w:r>
        <w:rPr>
          <w:rFonts w:eastAsia="楷体_GB2312"/>
          <w:bCs/>
          <w:sz w:val="32"/>
          <w:szCs w:val="32"/>
        </w:rPr>
        <w:t>7.</w:t>
      </w:r>
      <w:r>
        <w:rPr>
          <w:rFonts w:eastAsia="楷体_GB2312" w:hint="eastAsia"/>
          <w:bCs/>
          <w:sz w:val="32"/>
          <w:szCs w:val="32"/>
        </w:rPr>
        <w:t>网上填报信息时应注意什么？</w:t>
      </w:r>
    </w:p>
    <w:p w:rsidR="00446D6D" w:rsidRDefault="00446D6D" w:rsidP="00AC08A0">
      <w:pPr>
        <w:spacing w:line="560" w:lineRule="exact"/>
        <w:ind w:firstLineChars="200" w:firstLine="31680"/>
        <w:rPr>
          <w:rFonts w:eastAsia="仿宋_GB2312"/>
          <w:sz w:val="32"/>
          <w:szCs w:val="32"/>
        </w:rPr>
      </w:pPr>
      <w:r>
        <w:rPr>
          <w:rFonts w:eastAsia="仿宋_GB2312" w:hint="eastAsia"/>
          <w:sz w:val="32"/>
          <w:szCs w:val="32"/>
        </w:rPr>
        <w:t>报名时，应聘人员要认真阅读网上报名系统有关要求和诚信承诺书，提交的报名材料必须真实、准确、完整，能够体现招聘岗位的要求。因提交报名材料不准确、不完整、不符合要求，影响网上报名的，由应聘人员本人承担相应后果。应聘人员的材料、信息不实或者不符合招聘条件的，一经查实，即取消应聘资格。对伪造、变造有关证件、材料、信息，骗取考试资格的，将按照有关规定处理。</w:t>
      </w:r>
    </w:p>
    <w:p w:rsidR="00446D6D" w:rsidRDefault="00446D6D" w:rsidP="00AC08A0">
      <w:pPr>
        <w:spacing w:line="560" w:lineRule="exact"/>
        <w:ind w:firstLineChars="200" w:firstLine="31680"/>
        <w:rPr>
          <w:rFonts w:eastAsia="仿宋_GB2312"/>
          <w:sz w:val="32"/>
          <w:szCs w:val="32"/>
        </w:rPr>
      </w:pPr>
      <w:r>
        <w:rPr>
          <w:rFonts w:eastAsia="仿宋_GB2312" w:hint="eastAsia"/>
          <w:sz w:val="32"/>
          <w:szCs w:val="32"/>
        </w:rPr>
        <w:t>网上报名系统的表项中未能涵盖招聘岗位所要求资格条件的，务必在</w:t>
      </w:r>
      <w:r>
        <w:rPr>
          <w:rFonts w:eastAsia="仿宋_GB2312"/>
          <w:sz w:val="32"/>
          <w:szCs w:val="32"/>
        </w:rPr>
        <w:t>“</w:t>
      </w:r>
      <w:r>
        <w:rPr>
          <w:rFonts w:eastAsia="仿宋_GB2312" w:hint="eastAsia"/>
          <w:sz w:val="32"/>
          <w:szCs w:val="32"/>
        </w:rPr>
        <w:t>备注栏</w:t>
      </w:r>
      <w:r>
        <w:rPr>
          <w:rFonts w:eastAsia="仿宋_GB2312"/>
          <w:sz w:val="32"/>
          <w:szCs w:val="32"/>
        </w:rPr>
        <w:t>”</w:t>
      </w:r>
      <w:r>
        <w:rPr>
          <w:rFonts w:eastAsia="仿宋_GB2312" w:hint="eastAsia"/>
          <w:sz w:val="32"/>
          <w:szCs w:val="32"/>
        </w:rPr>
        <w:t>中如实填写。家庭成员及其主要社会关系，须填写姓名、工作单位及职务。</w:t>
      </w:r>
      <w:r w:rsidRPr="0046502E">
        <w:rPr>
          <w:rFonts w:eastAsia="仿宋_GB2312" w:hint="eastAsia"/>
          <w:sz w:val="32"/>
          <w:szCs w:val="32"/>
        </w:rPr>
        <w:t>学习和工作经历，须从高中阶段开始填写。</w:t>
      </w:r>
    </w:p>
    <w:p w:rsidR="00446D6D" w:rsidRDefault="00446D6D">
      <w:pPr>
        <w:pStyle w:val="1"/>
        <w:spacing w:line="560" w:lineRule="exact"/>
        <w:ind w:firstLine="624"/>
        <w:rPr>
          <w:rFonts w:ascii="Times New Roman" w:eastAsia="楷体_GB2312"/>
          <w:bCs/>
          <w:sz w:val="32"/>
          <w:szCs w:val="32"/>
        </w:rPr>
      </w:pPr>
      <w:r>
        <w:rPr>
          <w:rFonts w:ascii="Times New Roman" w:eastAsia="楷体_GB2312"/>
          <w:bCs/>
          <w:sz w:val="32"/>
          <w:szCs w:val="32"/>
        </w:rPr>
        <w:t>8.</w:t>
      </w:r>
      <w:r>
        <w:rPr>
          <w:rFonts w:ascii="Times New Roman" w:eastAsia="楷体_GB2312" w:hint="eastAsia"/>
          <w:bCs/>
          <w:sz w:val="32"/>
          <w:szCs w:val="32"/>
        </w:rPr>
        <w:t>应聘人员在网上提供的照片有什么要求？</w:t>
      </w:r>
    </w:p>
    <w:p w:rsidR="00446D6D" w:rsidRDefault="00446D6D" w:rsidP="00AC08A0">
      <w:pPr>
        <w:spacing w:line="560" w:lineRule="exact"/>
        <w:ind w:firstLineChars="200" w:firstLine="31680"/>
        <w:rPr>
          <w:rFonts w:eastAsia="仿宋_GB2312"/>
          <w:sz w:val="32"/>
          <w:szCs w:val="32"/>
        </w:rPr>
      </w:pPr>
      <w:r>
        <w:rPr>
          <w:rFonts w:eastAsia="仿宋_GB2312" w:hint="eastAsia"/>
          <w:sz w:val="32"/>
          <w:szCs w:val="32"/>
        </w:rPr>
        <w:t>应聘人员须按照规定对本人电子照片进行处理、保存，并将处理后的照片上传。电子照片须是近期正面免冠证件照，并且与进入面试后资格审查所提供的照片同一底版。</w:t>
      </w:r>
    </w:p>
    <w:p w:rsidR="00446D6D" w:rsidRDefault="00446D6D">
      <w:pPr>
        <w:spacing w:line="560" w:lineRule="exact"/>
        <w:rPr>
          <w:rFonts w:eastAsia="楷体_GB2312"/>
          <w:sz w:val="32"/>
          <w:szCs w:val="32"/>
        </w:rPr>
      </w:pPr>
      <w:r>
        <w:rPr>
          <w:rFonts w:hint="eastAsia"/>
          <w:sz w:val="32"/>
          <w:szCs w:val="32"/>
        </w:rPr>
        <w:t xml:space="preserve">　</w:t>
      </w:r>
      <w:r>
        <w:rPr>
          <w:sz w:val="32"/>
          <w:szCs w:val="32"/>
        </w:rPr>
        <w:t xml:space="preserve"> </w:t>
      </w:r>
      <w:r>
        <w:rPr>
          <w:rFonts w:eastAsia="楷体_GB2312"/>
          <w:sz w:val="32"/>
          <w:szCs w:val="32"/>
        </w:rPr>
        <w:t xml:space="preserve"> 9.</w:t>
      </w:r>
      <w:r>
        <w:rPr>
          <w:rFonts w:eastAsia="楷体_GB2312" w:hint="eastAsia"/>
          <w:sz w:val="32"/>
          <w:szCs w:val="32"/>
        </w:rPr>
        <w:t>未通过资格初审的报名信息能否修改</w:t>
      </w:r>
      <w:r>
        <w:rPr>
          <w:rFonts w:eastAsia="楷体_GB2312"/>
          <w:sz w:val="32"/>
          <w:szCs w:val="32"/>
        </w:rPr>
        <w:t>?</w:t>
      </w:r>
    </w:p>
    <w:p w:rsidR="00446D6D" w:rsidRDefault="00446D6D" w:rsidP="00AC08A0">
      <w:pPr>
        <w:spacing w:line="560" w:lineRule="exact"/>
        <w:ind w:firstLineChars="200" w:firstLine="31680"/>
        <w:rPr>
          <w:rFonts w:eastAsia="仿宋_GB2312"/>
          <w:sz w:val="32"/>
          <w:szCs w:val="32"/>
        </w:rPr>
      </w:pPr>
      <w:r w:rsidRPr="00E275CC">
        <w:rPr>
          <w:rFonts w:eastAsia="仿宋_GB2312" w:hint="eastAsia"/>
          <w:sz w:val="32"/>
          <w:szCs w:val="32"/>
        </w:rPr>
        <w:t>在报名截止时间之前</w:t>
      </w:r>
      <w:r>
        <w:rPr>
          <w:rFonts w:eastAsia="仿宋_GB2312" w:hint="eastAsia"/>
          <w:sz w:val="32"/>
          <w:szCs w:val="32"/>
        </w:rPr>
        <w:t>，尚未初审或者初审未通过的，应聘人员可以更改、补充报名信息，也可以改报其他岗位。其中，要求补充信息的，应当及时完整地补充报名信息。报名截止时间后，尚未初审或者初审未通过的，不能再改报其他岗位，不能再修改、补充报名信息。</w:t>
      </w:r>
    </w:p>
    <w:p w:rsidR="00446D6D" w:rsidRDefault="00446D6D" w:rsidP="00AC08A0">
      <w:pPr>
        <w:snapToGrid w:val="0"/>
        <w:spacing w:line="560" w:lineRule="exact"/>
        <w:ind w:firstLineChars="196" w:firstLine="31680"/>
        <w:rPr>
          <w:rFonts w:eastAsia="楷体_GB2312"/>
          <w:bCs/>
          <w:sz w:val="32"/>
          <w:szCs w:val="32"/>
        </w:rPr>
      </w:pPr>
      <w:r>
        <w:rPr>
          <w:rFonts w:eastAsia="楷体_GB2312"/>
          <w:bCs/>
          <w:sz w:val="32"/>
          <w:szCs w:val="32"/>
        </w:rPr>
        <w:t>10.</w:t>
      </w:r>
      <w:r>
        <w:rPr>
          <w:rFonts w:eastAsia="楷体_GB2312" w:hint="eastAsia"/>
          <w:bCs/>
          <w:sz w:val="32"/>
          <w:szCs w:val="32"/>
        </w:rPr>
        <w:t>符合定向招聘条件的人员可以应聘非定向招聘岗位吗？</w:t>
      </w:r>
    </w:p>
    <w:p w:rsidR="00446D6D" w:rsidRDefault="00446D6D" w:rsidP="00AC08A0">
      <w:pPr>
        <w:snapToGrid w:val="0"/>
        <w:spacing w:line="560" w:lineRule="exact"/>
        <w:ind w:firstLineChars="196" w:firstLine="31680"/>
        <w:rPr>
          <w:rFonts w:eastAsia="仿宋_GB2312"/>
          <w:sz w:val="32"/>
          <w:szCs w:val="32"/>
        </w:rPr>
      </w:pPr>
      <w:r>
        <w:rPr>
          <w:rFonts w:eastAsia="仿宋_GB2312" w:hint="eastAsia"/>
          <w:sz w:val="32"/>
          <w:szCs w:val="32"/>
        </w:rPr>
        <w:t>可以应聘非定向招聘岗位，但必须符合招聘岗位要求的条件。</w:t>
      </w:r>
    </w:p>
    <w:p w:rsidR="00446D6D" w:rsidRDefault="00446D6D">
      <w:pPr>
        <w:snapToGrid w:val="0"/>
        <w:spacing w:line="560" w:lineRule="exact"/>
        <w:ind w:left="627"/>
        <w:rPr>
          <w:rFonts w:eastAsia="楷体_GB2312"/>
          <w:bCs/>
          <w:sz w:val="32"/>
          <w:szCs w:val="32"/>
        </w:rPr>
      </w:pPr>
      <w:r>
        <w:rPr>
          <w:rFonts w:eastAsia="楷体_GB2312"/>
          <w:bCs/>
          <w:sz w:val="32"/>
          <w:szCs w:val="32"/>
        </w:rPr>
        <w:t>11.</w:t>
      </w:r>
      <w:r>
        <w:rPr>
          <w:rFonts w:eastAsia="楷体_GB2312" w:hint="eastAsia"/>
          <w:bCs/>
          <w:sz w:val="32"/>
          <w:szCs w:val="32"/>
        </w:rPr>
        <w:t>什么是岗位改报</w:t>
      </w:r>
      <w:r>
        <w:rPr>
          <w:rFonts w:eastAsia="楷体_GB2312"/>
          <w:bCs/>
          <w:sz w:val="32"/>
          <w:szCs w:val="32"/>
        </w:rPr>
        <w:t>?</w:t>
      </w:r>
    </w:p>
    <w:p w:rsidR="00446D6D" w:rsidRDefault="00446D6D" w:rsidP="00AC08A0">
      <w:pPr>
        <w:snapToGrid w:val="0"/>
        <w:spacing w:line="560" w:lineRule="exact"/>
        <w:ind w:firstLineChars="196" w:firstLine="31680"/>
        <w:rPr>
          <w:rFonts w:eastAsia="仿宋_GB2312"/>
          <w:sz w:val="32"/>
          <w:szCs w:val="32"/>
        </w:rPr>
      </w:pPr>
      <w:r>
        <w:rPr>
          <w:rFonts w:eastAsia="仿宋_GB2312" w:hint="eastAsia"/>
          <w:sz w:val="32"/>
          <w:szCs w:val="32"/>
        </w:rPr>
        <w:t>为保障广大考生的应聘权利，对于应聘人数达不到规定比例，取消招聘岗位的应聘人员，招聘主管机关将组织应聘人员在规定时间内改报本次招聘中其他符合条件的岗位。改报只进行一次，未通过资格审查的不能改报。</w:t>
      </w:r>
    </w:p>
    <w:p w:rsidR="00446D6D" w:rsidRDefault="00446D6D">
      <w:pPr>
        <w:spacing w:line="560" w:lineRule="exact"/>
        <w:rPr>
          <w:rFonts w:eastAsia="仿宋_GB2312"/>
          <w:sz w:val="32"/>
          <w:szCs w:val="32"/>
        </w:rPr>
      </w:pPr>
      <w:r>
        <w:rPr>
          <w:rFonts w:eastAsia="仿宋_GB2312" w:hint="eastAsia"/>
          <w:sz w:val="32"/>
          <w:szCs w:val="32"/>
        </w:rPr>
        <w:t xml:space="preserve">　　如果应聘人员不参加岗位改报或没有符合条件的岗位可以改报的，将为其办理退费手续。请应聘人员在确认缴费后，</w:t>
      </w:r>
      <w:r>
        <w:rPr>
          <w:rFonts w:eastAsia="仿宋_GB2312" w:hint="eastAsia"/>
          <w:kern w:val="0"/>
          <w:sz w:val="32"/>
          <w:szCs w:val="32"/>
        </w:rPr>
        <w:t>注意关注取消岗位公告，并保持联系方式畅通。</w:t>
      </w:r>
    </w:p>
    <w:p w:rsidR="00446D6D" w:rsidRDefault="00446D6D" w:rsidP="00AC08A0">
      <w:pPr>
        <w:snapToGrid w:val="0"/>
        <w:spacing w:line="560" w:lineRule="exact"/>
        <w:ind w:firstLineChars="196" w:firstLine="31680"/>
        <w:rPr>
          <w:rFonts w:eastAsia="楷体_GB2312"/>
          <w:bCs/>
          <w:sz w:val="32"/>
          <w:szCs w:val="32"/>
        </w:rPr>
      </w:pPr>
      <w:r>
        <w:rPr>
          <w:rFonts w:eastAsia="楷体_GB2312"/>
          <w:bCs/>
          <w:sz w:val="32"/>
          <w:szCs w:val="32"/>
        </w:rPr>
        <w:t>12.</w:t>
      </w:r>
      <w:r>
        <w:rPr>
          <w:rFonts w:eastAsia="楷体_GB2312" w:hint="eastAsia"/>
          <w:bCs/>
          <w:sz w:val="32"/>
          <w:szCs w:val="32"/>
        </w:rPr>
        <w:t>违纪违规及存在不诚信情形的应聘人员如何处理？</w:t>
      </w:r>
    </w:p>
    <w:p w:rsidR="00446D6D" w:rsidRPr="00E05E9E" w:rsidRDefault="00446D6D" w:rsidP="00E05E9E">
      <w:pPr>
        <w:autoSpaceDE w:val="0"/>
        <w:autoSpaceDN w:val="0"/>
        <w:adjustRightInd w:val="0"/>
        <w:snapToGrid w:val="0"/>
        <w:spacing w:line="560" w:lineRule="exact"/>
        <w:ind w:firstLine="624"/>
        <w:rPr>
          <w:rFonts w:eastAsia="仿宋_GB2312"/>
          <w:sz w:val="32"/>
          <w:szCs w:val="32"/>
        </w:rPr>
      </w:pPr>
      <w:r>
        <w:rPr>
          <w:rFonts w:eastAsia="仿宋_GB2312" w:hint="eastAsia"/>
          <w:kern w:val="0"/>
          <w:sz w:val="32"/>
          <w:szCs w:val="32"/>
        </w:rPr>
        <w:t>应聘人员要严格遵守公开招聘的相关政策规定，遵从事业单位招聘主管机关的统一安排，其在应聘期间的表现，作为公开招聘考察的重要内容之一。</w:t>
      </w:r>
      <w:r>
        <w:rPr>
          <w:rFonts w:eastAsia="仿宋_GB2312" w:hint="eastAsia"/>
          <w:sz w:val="32"/>
          <w:szCs w:val="32"/>
        </w:rPr>
        <w:t>对违反公开招聘纪律的应聘人员，按照《事业单位公开招聘违纪违规行为处理规定》（中华人民共和国人力资源和社会保障部令第</w:t>
      </w:r>
      <w:r>
        <w:rPr>
          <w:rFonts w:eastAsia="仿宋_GB2312"/>
          <w:sz w:val="32"/>
          <w:szCs w:val="32"/>
        </w:rPr>
        <w:t>35</w:t>
      </w:r>
      <w:r>
        <w:rPr>
          <w:rFonts w:eastAsia="仿宋_GB2312" w:hint="eastAsia"/>
          <w:sz w:val="32"/>
          <w:szCs w:val="32"/>
        </w:rPr>
        <w:t>号）处理，对招聘工作中存在不诚信情形的应聘人员，纳入事业单位公开招聘违纪违规与诚信档案库。</w:t>
      </w:r>
    </w:p>
    <w:sectPr w:rsidR="00446D6D" w:rsidRPr="00E05E9E" w:rsidSect="00EB2806">
      <w:footerReference w:type="default" r:id="rId7"/>
      <w:pgSz w:w="11906" w:h="16838"/>
      <w:pgMar w:top="1417" w:right="1417" w:bottom="1417" w:left="141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D6D" w:rsidRDefault="00446D6D" w:rsidP="00EB2806">
      <w:r>
        <w:separator/>
      </w:r>
    </w:p>
  </w:endnote>
  <w:endnote w:type="continuationSeparator" w:id="1">
    <w:p w:rsidR="00446D6D" w:rsidRDefault="00446D6D" w:rsidP="00EB28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文星标宋">
    <w:panose1 w:val="02010609000101010101"/>
    <w:charset w:val="86"/>
    <w:family w:val="auto"/>
    <w:pitch w:val="variable"/>
    <w:sig w:usb0="00000003" w:usb1="080E0000" w:usb2="00000010" w:usb3="00000000" w:csb0="00040001" w:csb1="00000000"/>
  </w:font>
  <w:font w:name="方正小标宋_GBK">
    <w:altName w:val="微软雅黑"/>
    <w:panose1 w:val="00000000000000000000"/>
    <w:charset w:val="86"/>
    <w:family w:val="auto"/>
    <w:notTrueType/>
    <w:pitch w:val="default"/>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aHei">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D6D" w:rsidRDefault="00446D6D">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filled="f" stroked="f" strokeweight=".5pt">
          <v:textbox style="mso-fit-shape-to-text:t" inset="0,0,0,0">
            <w:txbxContent>
              <w:p w:rsidR="00446D6D" w:rsidRDefault="00446D6D">
                <w:pPr>
                  <w:pStyle w:val="Footer"/>
                </w:pPr>
                <w:fldSimple w:instr=" PAGE  \* MERGEFORMAT ">
                  <w:r>
                    <w:rPr>
                      <w:noProof/>
                    </w:rPr>
                    <w:t>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D6D" w:rsidRDefault="00446D6D" w:rsidP="00EB2806">
      <w:r>
        <w:separator/>
      </w:r>
    </w:p>
  </w:footnote>
  <w:footnote w:type="continuationSeparator" w:id="1">
    <w:p w:rsidR="00446D6D" w:rsidRDefault="00446D6D" w:rsidP="00EB28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3E5CA"/>
    <w:multiLevelType w:val="singleLevel"/>
    <w:tmpl w:val="13C3E5CA"/>
    <w:lvl w:ilvl="0">
      <w:start w:val="4"/>
      <w:numFmt w:val="decimal"/>
      <w:lvlText w:val="%1."/>
      <w:lvlJc w:val="left"/>
      <w:pPr>
        <w:tabs>
          <w:tab w:val="left" w:pos="312"/>
        </w:tabs>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71949CF"/>
    <w:rsid w:val="000411D8"/>
    <w:rsid w:val="000B08A4"/>
    <w:rsid w:val="000F4A3A"/>
    <w:rsid w:val="000F7580"/>
    <w:rsid w:val="001319FC"/>
    <w:rsid w:val="00143F78"/>
    <w:rsid w:val="002426DD"/>
    <w:rsid w:val="00244D6A"/>
    <w:rsid w:val="002E0EF8"/>
    <w:rsid w:val="00327FE3"/>
    <w:rsid w:val="003A5BC8"/>
    <w:rsid w:val="003A6BA2"/>
    <w:rsid w:val="003D2172"/>
    <w:rsid w:val="003F0720"/>
    <w:rsid w:val="00425EA6"/>
    <w:rsid w:val="00446D6D"/>
    <w:rsid w:val="0046502E"/>
    <w:rsid w:val="004841DC"/>
    <w:rsid w:val="00567DB1"/>
    <w:rsid w:val="005E39A1"/>
    <w:rsid w:val="006358F3"/>
    <w:rsid w:val="0070014D"/>
    <w:rsid w:val="00761722"/>
    <w:rsid w:val="00812FF8"/>
    <w:rsid w:val="00862470"/>
    <w:rsid w:val="009A08E1"/>
    <w:rsid w:val="00A406EF"/>
    <w:rsid w:val="00AC08A0"/>
    <w:rsid w:val="00AC41B4"/>
    <w:rsid w:val="00AC61E0"/>
    <w:rsid w:val="00B508A1"/>
    <w:rsid w:val="00B87BC3"/>
    <w:rsid w:val="00C006FC"/>
    <w:rsid w:val="00C92C4E"/>
    <w:rsid w:val="00D55685"/>
    <w:rsid w:val="00E05E9E"/>
    <w:rsid w:val="00E275CC"/>
    <w:rsid w:val="00E657E7"/>
    <w:rsid w:val="00EB2806"/>
    <w:rsid w:val="00F0152E"/>
    <w:rsid w:val="00F71CE4"/>
    <w:rsid w:val="03112E9E"/>
    <w:rsid w:val="05282B23"/>
    <w:rsid w:val="0A0631AE"/>
    <w:rsid w:val="0BAB6ED5"/>
    <w:rsid w:val="0D387490"/>
    <w:rsid w:val="0F975F5B"/>
    <w:rsid w:val="12F2628E"/>
    <w:rsid w:val="169824CD"/>
    <w:rsid w:val="248541BB"/>
    <w:rsid w:val="271949CF"/>
    <w:rsid w:val="55747E75"/>
    <w:rsid w:val="56C4625C"/>
    <w:rsid w:val="59C91B7B"/>
    <w:rsid w:val="5DC62A08"/>
    <w:rsid w:val="651C325C"/>
    <w:rsid w:val="66B81289"/>
    <w:rsid w:val="71491171"/>
    <w:rsid w:val="7191192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B2806"/>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B2806"/>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locked/>
    <w:rsid w:val="000411D8"/>
    <w:rPr>
      <w:rFonts w:cs="Times New Roman"/>
      <w:sz w:val="18"/>
      <w:szCs w:val="18"/>
    </w:rPr>
  </w:style>
  <w:style w:type="paragraph" w:styleId="Header">
    <w:name w:val="header"/>
    <w:basedOn w:val="Normal"/>
    <w:link w:val="HeaderChar"/>
    <w:uiPriority w:val="99"/>
    <w:rsid w:val="00EB280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locked/>
    <w:rsid w:val="000411D8"/>
    <w:rPr>
      <w:rFonts w:cs="Times New Roman"/>
      <w:sz w:val="18"/>
      <w:szCs w:val="18"/>
    </w:rPr>
  </w:style>
  <w:style w:type="paragraph" w:styleId="NormalWeb">
    <w:name w:val="Normal (Web)"/>
    <w:basedOn w:val="Normal"/>
    <w:uiPriority w:val="99"/>
    <w:rsid w:val="00EB2806"/>
    <w:pPr>
      <w:spacing w:beforeAutospacing="1" w:afterAutospacing="1"/>
      <w:jc w:val="left"/>
    </w:pPr>
    <w:rPr>
      <w:kern w:val="0"/>
      <w:sz w:val="24"/>
    </w:rPr>
  </w:style>
  <w:style w:type="paragraph" w:customStyle="1" w:styleId="1">
    <w:name w:val="纯文本1"/>
    <w:basedOn w:val="Normal"/>
    <w:uiPriority w:val="99"/>
    <w:rsid w:val="00EB2806"/>
    <w:pPr>
      <w:autoSpaceDE w:val="0"/>
      <w:autoSpaceDN w:val="0"/>
      <w:adjustRightInd w:val="0"/>
    </w:pPr>
    <w:rPr>
      <w:rFonts w:ascii="宋体"/>
      <w:sz w:val="20"/>
      <w:szCs w:val="20"/>
    </w:rPr>
  </w:style>
  <w:style w:type="character" w:styleId="Strong">
    <w:name w:val="Strong"/>
    <w:basedOn w:val="DefaultParagraphFont"/>
    <w:uiPriority w:val="99"/>
    <w:qFormat/>
    <w:locked/>
    <w:rsid w:val="00B87BC3"/>
    <w:rPr>
      <w:rFonts w:cs="Times New Roman"/>
      <w:b/>
      <w:bCs/>
    </w:rPr>
  </w:style>
  <w:style w:type="paragraph" w:styleId="BalloonText">
    <w:name w:val="Balloon Text"/>
    <w:basedOn w:val="Normal"/>
    <w:link w:val="BalloonTextChar"/>
    <w:uiPriority w:val="99"/>
    <w:semiHidden/>
    <w:rsid w:val="003D2172"/>
    <w:rPr>
      <w:sz w:val="18"/>
      <w:szCs w:val="18"/>
    </w:rPr>
  </w:style>
  <w:style w:type="character" w:customStyle="1" w:styleId="BalloonTextChar">
    <w:name w:val="Balloon Text Char"/>
    <w:basedOn w:val="DefaultParagraphFont"/>
    <w:link w:val="BalloonText"/>
    <w:uiPriority w:val="99"/>
    <w:semiHidden/>
    <w:locked/>
    <w:rsid w:val="003D2172"/>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5636196">
      <w:marLeft w:val="0"/>
      <w:marRight w:val="0"/>
      <w:marTop w:val="0"/>
      <w:marBottom w:val="0"/>
      <w:divBdr>
        <w:top w:val="none" w:sz="0" w:space="0" w:color="auto"/>
        <w:left w:val="none" w:sz="0" w:space="0" w:color="auto"/>
        <w:bottom w:val="none" w:sz="0" w:space="0" w:color="auto"/>
        <w:right w:val="none" w:sz="0" w:space="0" w:color="auto"/>
      </w:divBdr>
      <w:divsChild>
        <w:div w:id="5636195">
          <w:marLeft w:val="0"/>
          <w:marRight w:val="0"/>
          <w:marTop w:val="0"/>
          <w:marBottom w:val="0"/>
          <w:divBdr>
            <w:top w:val="none" w:sz="0" w:space="0" w:color="auto"/>
            <w:left w:val="none" w:sz="0" w:space="0" w:color="auto"/>
            <w:bottom w:val="none" w:sz="0" w:space="0" w:color="auto"/>
            <w:right w:val="none" w:sz="0" w:space="0" w:color="auto"/>
          </w:divBdr>
          <w:divsChild>
            <w:div w:id="5636197">
              <w:marLeft w:val="0"/>
              <w:marRight w:val="0"/>
              <w:marTop w:val="0"/>
              <w:marBottom w:val="0"/>
              <w:divBdr>
                <w:top w:val="none" w:sz="0" w:space="0" w:color="auto"/>
                <w:left w:val="none" w:sz="0" w:space="0" w:color="auto"/>
                <w:bottom w:val="none" w:sz="0" w:space="0" w:color="auto"/>
                <w:right w:val="none" w:sz="0" w:space="0" w:color="auto"/>
              </w:divBdr>
              <w:divsChild>
                <w:div w:id="5636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109</TotalTime>
  <Pages>4</Pages>
  <Words>274</Words>
  <Characters>1563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雨打芭蕉</dc:creator>
  <cp:keywords/>
  <dc:description/>
  <cp:lastModifiedBy>微软用户</cp:lastModifiedBy>
  <cp:revision>11</cp:revision>
  <cp:lastPrinted>2020-10-31T04:16:00Z</cp:lastPrinted>
  <dcterms:created xsi:type="dcterms:W3CDTF">2020-10-12T07:48:00Z</dcterms:created>
  <dcterms:modified xsi:type="dcterms:W3CDTF">2020-11-02T09:48:00Z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