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7E9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5"/>
          <w:sz w:val="18"/>
          <w:szCs w:val="18"/>
          <w:bdr w:val="none" w:color="auto" w:sz="0" w:space="0"/>
        </w:rPr>
        <w:t>附件2：无违法违纪行为个人承诺书</w:t>
      </w:r>
    </w:p>
    <w:p w14:paraId="00C9FC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5"/>
          <w:sz w:val="18"/>
          <w:szCs w:val="18"/>
          <w:bdr w:val="none" w:color="auto" w:sz="0" w:space="0"/>
        </w:rPr>
        <w:t>链接：</w:t>
      </w:r>
    </w:p>
    <w:p w14:paraId="7C485E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18"/>
          <w:szCs w:val="18"/>
          <w:bdr w:val="none" w:color="auto" w:sz="0" w:space="0"/>
        </w:rPr>
        <w:t>https://pan.baidu.com/s/1DEp6R-cH_SVZXDjkh6MSBQ?pwd=8888</w:t>
      </w:r>
    </w:p>
    <w:p w14:paraId="1B86FE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5"/>
          <w:sz w:val="18"/>
          <w:szCs w:val="18"/>
          <w:bdr w:val="none" w:color="auto" w:sz="0" w:space="0"/>
        </w:rPr>
        <w:t>提取码：</w:t>
      </w:r>
      <w:r>
        <w:rPr>
          <w:sz w:val="18"/>
          <w:szCs w:val="18"/>
          <w:bdr w:val="none" w:color="auto" w:sz="0" w:space="0"/>
        </w:rPr>
        <w:t>8888</w:t>
      </w:r>
    </w:p>
    <w:p w14:paraId="66E8E3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C1B3A96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67000" cy="26670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2025-07-09T08:53:59Z</dcterms:created>
  <dc:creator>123</dc:creator>
  <cp:lastModifiedBy>WPS_1677572160</cp:lastModifiedBy>
  <dcterms:modified xsi:type="dcterms:W3CDTF">2025-07-09T08:54:10Z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eyJoZGlkIjoiNTE2NGIyYzAyNTg0ZmUzOWJkYjQ4YThmZmZjYmFkNjEiLCJ1c2VySWQiOiIxNDc3NjI5NjUwIn0=</vt:lpwstr>
  </property>
  <property fmtid="{D5CDD505-2E9C-101B-9397-08002B2CF9AE}" pid="4" name="ICV">
    <vt:lpwstr>1D20189A5E15468ABB084609B1C77EEF_12</vt:lpwstr>
  </property>
</Properties>
</file>