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989" w:tblpY="1668"/>
        <w:tblOverlap w:val="never"/>
        <w:tblW w:w="83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1"/>
        <w:gridCol w:w="3838"/>
      </w:tblGrid>
      <w:tr w14:paraId="1382F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F1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C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招聘人数</w:t>
            </w:r>
          </w:p>
        </w:tc>
      </w:tr>
      <w:tr w14:paraId="6AD0F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3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F0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1人</w:t>
            </w:r>
          </w:p>
        </w:tc>
      </w:tr>
      <w:tr w14:paraId="418B4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1E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初中化学教师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F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1人</w:t>
            </w:r>
          </w:p>
        </w:tc>
      </w:tr>
      <w:tr w14:paraId="5D2A7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1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初中道德与法治教师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C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2人</w:t>
            </w:r>
          </w:p>
        </w:tc>
      </w:tr>
      <w:tr w14:paraId="234F4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B7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EF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1人</w:t>
            </w:r>
          </w:p>
        </w:tc>
      </w:tr>
      <w:tr w14:paraId="27D3F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CA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信息技术教师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9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1人</w:t>
            </w:r>
          </w:p>
        </w:tc>
      </w:tr>
      <w:tr w14:paraId="75FC5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39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心理教师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B6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1人</w:t>
            </w:r>
          </w:p>
        </w:tc>
      </w:tr>
    </w:tbl>
    <w:p w14:paraId="37A184EB">
      <w:pPr>
        <w:jc w:val="both"/>
        <w:rPr>
          <w:sz w:val="48"/>
          <w:szCs w:val="4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910A4"/>
    <w:rsid w:val="14C57522"/>
    <w:rsid w:val="28E910A4"/>
    <w:rsid w:val="2BEC169E"/>
    <w:rsid w:val="37886EE6"/>
    <w:rsid w:val="5A95732A"/>
    <w:rsid w:val="6EBF1ABE"/>
    <w:rsid w:val="7B26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70</Characters>
  <Lines>0</Lines>
  <Paragraphs>0</Paragraphs>
  <TotalTime>78</TotalTime>
  <ScaleCrop>false</ScaleCrop>
  <LinksUpToDate>false</LinksUpToDate>
  <CharactersWithSpaces>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2025-08-23T01:39:00Z</dcterms:created>
  <dc:creator>可乐</dc:creator>
  <cp:lastModifiedBy>可乐</cp:lastModifiedBy>
  <dcterms:modified xsi:type="dcterms:W3CDTF">2025-08-25T09:00:32Z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5C521869D3484BFFA8ED3514690690AB_13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