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49F34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  <w:t>职位描述</w:t>
      </w:r>
    </w:p>
    <w:p w14:paraId="091C0F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岗位职责：</w:t>
      </w:r>
    </w:p>
    <w:p w14:paraId="1C5DCC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color w:val="0000FF"/>
        </w:rPr>
      </w:pPr>
      <w:r>
        <w:rPr>
          <w:b/>
          <w:bCs/>
          <w:color w:val="0000FF"/>
          <w:sz w:val="24"/>
          <w:szCs w:val="24"/>
          <w:bdr w:val="none" w:color="auto" w:sz="0" w:space="0"/>
        </w:rPr>
        <w:t>初中：数学，物理，化学</w:t>
      </w:r>
    </w:p>
    <w:p w14:paraId="5E31C2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b/>
          <w:bCs/>
          <w:sz w:val="24"/>
          <w:szCs w:val="24"/>
          <w:bdr w:val="none" w:color="auto" w:sz="0" w:space="0"/>
        </w:rPr>
        <w:t>岗位职责：</w:t>
      </w:r>
      <w:bookmarkStart w:id="0" w:name="_GoBack"/>
      <w:bookmarkEnd w:id="0"/>
    </w:p>
    <w:p w14:paraId="61E99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1、完成中学段课程教授工作，并能根据学生情况为学生定制合理的课程规划；</w:t>
      </w:r>
    </w:p>
    <w:p w14:paraId="6FF3A7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2、按课程要求认真完成备课、授课、家校沟通和教研等教学工作；</w:t>
      </w:r>
    </w:p>
    <w:p w14:paraId="64251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3、努力提升自己的专业能力，根据学生情况改进教学方法，保证课堂教学质量；</w:t>
      </w:r>
    </w:p>
    <w:p w14:paraId="1ADB74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4、负责培养学生的学习兴趣，改善学生学习习惯；</w:t>
      </w:r>
    </w:p>
    <w:p w14:paraId="033D9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bdr w:val="none" w:color="auto" w:sz="0" w:space="0"/>
        </w:rPr>
        <w:t>岗位要求：</w:t>
      </w:r>
    </w:p>
    <w:p w14:paraId="1D33EB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b/>
          <w:bCs/>
        </w:rPr>
      </w:pPr>
      <w:r>
        <w:rPr>
          <w:b/>
          <w:bCs/>
          <w:sz w:val="24"/>
          <w:szCs w:val="24"/>
          <w:bdr w:val="none" w:color="auto" w:sz="0" w:space="0"/>
        </w:rPr>
        <w:t>招聘要求：</w:t>
      </w:r>
    </w:p>
    <w:p w14:paraId="19B0A7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一、基本条件：</w:t>
      </w:r>
    </w:p>
    <w:p w14:paraId="021444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1、热爱祖国，热爱教育事业，认同启华教育理念及价值观；</w:t>
      </w:r>
    </w:p>
    <w:p w14:paraId="036930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2、善于与人沟通，有团队合作意识，追求卓越；</w:t>
      </w:r>
    </w:p>
    <w:p w14:paraId="493216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3、全日制本科及以上学历，并且有相应岗位的教师资格证；</w:t>
      </w:r>
    </w:p>
    <w:p w14:paraId="2BA38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4、身心健康，师德良好</w:t>
      </w:r>
    </w:p>
    <w:p w14:paraId="0F2951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二、其他条件：</w:t>
      </w:r>
    </w:p>
    <w:p w14:paraId="262A23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高校应届生</w:t>
      </w:r>
    </w:p>
    <w:p w14:paraId="2E8389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基选条件：</w:t>
      </w:r>
    </w:p>
    <w:p w14:paraId="75CE7C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（1）全日制本科及以上学历；</w:t>
      </w:r>
    </w:p>
    <w:p w14:paraId="6C0DC5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（2）在校期间专业成绩排名居年级前20%，获二等及以上奖学金。</w:t>
      </w:r>
    </w:p>
    <w:p w14:paraId="350CB5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（3）硬笔字规范，普通话标准，语言表达清晰，沟通能力强。</w:t>
      </w:r>
    </w:p>
    <w:p w14:paraId="56C32E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优选条件：（满足下列条件之一即可）</w:t>
      </w:r>
    </w:p>
    <w:p w14:paraId="773E2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（1）“双一流”高校本科及以上毕业生；</w:t>
      </w:r>
    </w:p>
    <w:p w14:paraId="21F2E2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（2）专业突出、才艺丰富，个人综合素养全面者优先；</w:t>
      </w:r>
    </w:p>
    <w:p w14:paraId="29D491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（3）优秀学生干部、奖学金获得者、有组织策划活动经验者优先。</w:t>
      </w:r>
    </w:p>
    <w:p w14:paraId="262584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b/>
          <w:bCs/>
        </w:rPr>
      </w:pPr>
      <w:r>
        <w:rPr>
          <w:b/>
          <w:bCs/>
          <w:sz w:val="24"/>
          <w:szCs w:val="24"/>
          <w:bdr w:val="none" w:color="auto" w:sz="0" w:space="0"/>
        </w:rPr>
        <w:t>招聘流程：</w:t>
      </w:r>
    </w:p>
    <w:p w14:paraId="43D56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简历投递→资格审查→校长面谈→薪资评级→签约聘用</w:t>
      </w:r>
    </w:p>
    <w:p w14:paraId="367686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b/>
          <w:bCs/>
          <w:sz w:val="21"/>
          <w:szCs w:val="21"/>
          <w:bdr w:val="none" w:color="auto" w:sz="0" w:space="0"/>
        </w:rPr>
        <w:t>投递说明：</w:t>
      </w:r>
    </w:p>
    <w:p w14:paraId="393B53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color w:val="000000"/>
          <w:sz w:val="24"/>
          <w:szCs w:val="24"/>
          <w:bdr w:val="none" w:color="auto" w:sz="0" w:space="0"/>
        </w:rPr>
        <w:t>简历投递方式： 相关证明资料（个人简历、毕业证、身份证、教师资格证、获奖证书、个人照片）整合并将邮件主题 命名为“姓名+应聘学科+毕业院校/工作单位+手机号码”发送至下列邮箱 </w:t>
      </w:r>
      <w:r>
        <w:rPr>
          <w:b/>
          <w:bCs/>
          <w:color w:val="000000"/>
          <w:sz w:val="24"/>
          <w:szCs w:val="24"/>
          <w:bdr w:val="none" w:color="auto" w:sz="0" w:space="0"/>
        </w:rPr>
        <w:t>hr@qihuaacademy.com </w:t>
      </w:r>
    </w:p>
    <w:p w14:paraId="32B663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</w:p>
    <w:p w14:paraId="31162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其他描述：</w:t>
      </w:r>
    </w:p>
    <w:p w14:paraId="15733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4"/>
          <w:szCs w:val="24"/>
          <w:bdr w:val="none" w:color="auto" w:sz="0" w:space="0"/>
        </w:rPr>
        <w:t>&gt;&gt;&gt;薪资福利</w:t>
      </w:r>
    </w:p>
    <w:p w14:paraId="0D3543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行业领先的薪酬体系，应届生首年</w:t>
      </w:r>
      <w:r>
        <w:rPr>
          <w:rStyle w:val="5"/>
          <w:sz w:val="24"/>
          <w:szCs w:val="24"/>
          <w:bdr w:val="none" w:color="auto" w:sz="0" w:space="0"/>
        </w:rPr>
        <w:t>年薪税前8-12万</w:t>
      </w:r>
      <w:r>
        <w:rPr>
          <w:sz w:val="24"/>
          <w:szCs w:val="24"/>
          <w:bdr w:val="none" w:color="auto" w:sz="0" w:space="0"/>
        </w:rPr>
        <w:t>；第3年到第5年，税前薪酬可达</w:t>
      </w:r>
      <w:r>
        <w:rPr>
          <w:rStyle w:val="5"/>
          <w:sz w:val="24"/>
          <w:szCs w:val="24"/>
          <w:bdr w:val="none" w:color="auto" w:sz="0" w:space="0"/>
        </w:rPr>
        <w:t>10-18万。</w:t>
      </w:r>
    </w:p>
    <w:p w14:paraId="6A9539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人才补贴：博士一次性可领5万元，硕士一次性可领3万元，本科一次性可领2万元。</w:t>
      </w:r>
    </w:p>
    <w:p w14:paraId="186E31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购房补贴：首次在南昌购买商品房给予一次性补贴，全日制博士10万元，全日制硕士6万元。</w:t>
      </w:r>
    </w:p>
    <w:p w14:paraId="0F5D06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五险一金。</w:t>
      </w:r>
    </w:p>
    <w:p w14:paraId="3C5631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带薪寒暑假。</w:t>
      </w:r>
    </w:p>
    <w:p w14:paraId="0D200F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周转房租房补贴。</w:t>
      </w:r>
    </w:p>
    <w:p w14:paraId="7CAD06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四节福利。</w:t>
      </w:r>
    </w:p>
    <w:p w14:paraId="01DDE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工作满一年提供年度体检。</w:t>
      </w:r>
    </w:p>
    <w:p w14:paraId="5FE0EB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免费提供工作餐。可在校内食堂享用专业营养师搭配的健康工作餐。</w:t>
      </w:r>
    </w:p>
    <w:p w14:paraId="293112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子女超低折扣入读本校优质幼儿园至高中。</w:t>
      </w:r>
    </w:p>
    <w:p w14:paraId="22404F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b/>
          <w:bCs/>
          <w:sz w:val="24"/>
          <w:szCs w:val="24"/>
          <w:bdr w:val="none" w:color="auto" w:sz="0" w:space="0"/>
        </w:rPr>
        <w:t>l </w:t>
      </w:r>
      <w:r>
        <w:rPr>
          <w:rStyle w:val="5"/>
          <w:sz w:val="24"/>
          <w:szCs w:val="24"/>
          <w:bdr w:val="none" w:color="auto" w:sz="0" w:space="0"/>
        </w:rPr>
        <w:t>支持教师提升学历、职称评定。</w:t>
      </w:r>
    </w:p>
    <w:p w14:paraId="4F785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提供专业学习发展机会（如研学，校外培训，专业素质讲座），鼓励教师参加各级各类评优与竞赛等。</w:t>
      </w:r>
    </w:p>
    <w:p w14:paraId="2FC45B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丰富多彩的教师工会社团活动（例如乒乓球，篮球，羽毛球，台球，瑜伽等教职工社团活动）。</w:t>
      </w:r>
    </w:p>
    <w:p w14:paraId="3823A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40" w:right="0"/>
        <w:jc w:val="left"/>
      </w:pPr>
      <w:r>
        <w:rPr>
          <w:sz w:val="24"/>
          <w:szCs w:val="24"/>
          <w:bdr w:val="none" w:color="auto" w:sz="0" w:space="0"/>
        </w:rPr>
        <w:t>l 和谐团结的工作氛围。</w:t>
      </w:r>
    </w:p>
    <w:p w14:paraId="3BD212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</w:p>
    <w:p w14:paraId="39E7F4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73180"/>
    <w:rsid w:val="092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2025-09-10T02:16:00Z</dcterms:created>
  <dc:creator>可乐</dc:creator>
  <cp:lastModifiedBy>可乐</cp:lastModifiedBy>
  <dcterms:modified xsi:type="dcterms:W3CDTF">2025-09-10T03:50:20Z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54CDF19D70C049FBB2EC32D94E5C992B_11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