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93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2651BA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高中教师</w:t>
      </w:r>
      <w:r>
        <w:rPr>
          <w:rFonts w:hint="default" w:ascii="Segoe UI" w:hAnsi="Segoe UI" w:eastAsia="Segoe UI" w:cs="Segoe UI"/>
          <w:i w:val="0"/>
          <w:iCs w:val="0"/>
          <w:caps w:val="0"/>
          <w:color w:val="FF8439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15万元/年</w:t>
      </w:r>
    </w:p>
    <w:p w14:paraId="37BF03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20" w:afterAutospacing="0"/>
        <w:ind w:left="0" w:right="0" w:firstLine="0"/>
        <w:jc w:val="left"/>
        <w:rPr>
          <w:b/>
          <w:bCs/>
          <w:color w:val="333333"/>
          <w:sz w:val="30"/>
          <w:szCs w:val="30"/>
        </w:rPr>
      </w:pPr>
      <w:r>
        <w:rPr>
          <w:b/>
          <w:bCs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2F2F2"/>
        </w:rPr>
        <w:t>职位要求：</w:t>
      </w:r>
    </w:p>
    <w:p w14:paraId="3DC826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职位性质：全职</w:t>
      </w:r>
    </w:p>
    <w:p w14:paraId="27C0F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招聘人数：20</w:t>
      </w:r>
    </w:p>
    <w:p w14:paraId="0107A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职位类别：教学人员</w:t>
      </w:r>
    </w:p>
    <w:p w14:paraId="25210D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工作城市：上海市松江区</w:t>
      </w:r>
    </w:p>
    <w:p w14:paraId="43CF92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学历要求：硕士</w:t>
      </w:r>
    </w:p>
    <w:p w14:paraId="5EA03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语言能力：不限</w:t>
      </w:r>
    </w:p>
    <w:p w14:paraId="5892C6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2F2F2"/>
        <w:spacing w:before="0" w:beforeAutospacing="0" w:after="0" w:afterAutospacing="0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2F2F2"/>
          <w:lang w:val="en-US" w:eastAsia="zh-CN" w:bidi="ar"/>
        </w:rPr>
        <w:t>需求专业：数学,物理学,新闻与传播,音乐与舞蹈学,中国语言文学</w:t>
      </w:r>
    </w:p>
    <w:p w14:paraId="03E4B3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16666"/>
    <w:rsid w:val="36D1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2025-10-11T01:22:00Z</dcterms:created>
  <dc:creator>可乐</dc:creator>
  <cp:lastModifiedBy>可乐</cp:lastModifiedBy>
  <dcterms:modified xsi:type="dcterms:W3CDTF">2025-10-11T02:28:54Z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20AB0414227D43139748964BB5C11322_11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